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6FEE1817" w14:textId="77777777" w:rsidTr="00F277E6">
        <w:tc>
          <w:tcPr>
            <w:tcW w:w="3200" w:type="pct"/>
            <w:shd w:val="clear" w:color="auto" w:fill="983620" w:themeFill="accent2"/>
          </w:tcPr>
          <w:p w14:paraId="1D220AFE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3E0C82E6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0106761E" w14:textId="77777777" w:rsidR="0026113B" w:rsidRDefault="0026113B" w:rsidP="00F277E6">
            <w:pPr>
              <w:pStyle w:val="NoSpacing"/>
            </w:pPr>
          </w:p>
        </w:tc>
      </w:tr>
      <w:tr w:rsidR="0026113B" w14:paraId="6E892BA7" w14:textId="77777777" w:rsidTr="00E20E90">
        <w:trPr>
          <w:trHeight w:val="2520"/>
        </w:trPr>
        <w:tc>
          <w:tcPr>
            <w:tcW w:w="3200" w:type="pct"/>
            <w:vAlign w:val="bottom"/>
          </w:tcPr>
          <w:p w14:paraId="1C1F173B" w14:textId="77777777" w:rsidR="0026113B" w:rsidRDefault="00B548E0" w:rsidP="00B548E0">
            <w:pPr>
              <w:pStyle w:val="Title"/>
            </w:pPr>
            <w:sdt>
              <w:sdtPr>
                <w:alias w:val="Title"/>
                <w:tag w:val=""/>
                <w:id w:val="-841541200"/>
                <w:placeholder>
                  <w:docPart w:val="8DFD3EA553000349B501B863CF55616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>
                  <w:t>Developing Skills to Describe Characters and Give Evidence</w:t>
                </w:r>
              </w:sdtContent>
            </w:sdt>
          </w:p>
        </w:tc>
        <w:tc>
          <w:tcPr>
            <w:tcW w:w="104" w:type="pct"/>
            <w:vAlign w:val="bottom"/>
          </w:tcPr>
          <w:p w14:paraId="6FCAEE99" w14:textId="77777777" w:rsidR="0026113B" w:rsidRDefault="0026113B" w:rsidP="00F277E6"/>
        </w:tc>
        <w:tc>
          <w:tcPr>
            <w:tcW w:w="1696" w:type="pct"/>
            <w:vAlign w:val="bottom"/>
          </w:tcPr>
          <w:p w14:paraId="57305E50" w14:textId="77777777" w:rsidR="0026113B" w:rsidRDefault="00541815" w:rsidP="0067573E">
            <w:pPr>
              <w:pStyle w:val="CourseDetails"/>
            </w:pPr>
            <w:r>
              <w:t>English</w:t>
            </w:r>
          </w:p>
          <w:p w14:paraId="759F1147" w14:textId="77777777" w:rsidR="0067573E" w:rsidRDefault="00541815" w:rsidP="0067573E">
            <w:pPr>
              <w:pStyle w:val="CourseDetails"/>
            </w:pPr>
            <w:r>
              <w:t>Level 1</w:t>
            </w:r>
          </w:p>
          <w:p w14:paraId="7266D869" w14:textId="77777777" w:rsidR="00384A08" w:rsidRDefault="00541815" w:rsidP="00384A08">
            <w:pPr>
              <w:pStyle w:val="CourseDetails"/>
            </w:pPr>
            <w:r>
              <w:t>October 2014</w:t>
            </w:r>
          </w:p>
        </w:tc>
      </w:tr>
      <w:tr w:rsidR="0026113B" w14:paraId="12B8FDA7" w14:textId="77777777" w:rsidTr="00F277E6">
        <w:tc>
          <w:tcPr>
            <w:tcW w:w="3200" w:type="pct"/>
            <w:shd w:val="clear" w:color="auto" w:fill="983620" w:themeFill="accent2"/>
          </w:tcPr>
          <w:p w14:paraId="1F5C9B15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3EB64062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0D0BB94" w14:textId="77777777" w:rsidR="0026113B" w:rsidRDefault="0026113B" w:rsidP="00F277E6">
            <w:pPr>
              <w:pStyle w:val="NoSpacing"/>
            </w:pPr>
          </w:p>
        </w:tc>
      </w:tr>
    </w:tbl>
    <w:p w14:paraId="5DE79DE6" w14:textId="77777777"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14:paraId="78D38667" w14:textId="77777777" w:rsidTr="009D619F">
        <w:trPr>
          <w:trHeight w:val="2160"/>
        </w:trPr>
        <w:tc>
          <w:tcPr>
            <w:tcW w:w="3097" w:type="pct"/>
          </w:tcPr>
          <w:p w14:paraId="19A15D2B" w14:textId="77777777" w:rsidR="00A03075" w:rsidRDefault="00A03075" w:rsidP="00A03075">
            <w:pPr>
              <w:pStyle w:val="Heading1"/>
            </w:pPr>
            <w:bookmarkStart w:id="1" w:name="_Toc261004494"/>
            <w:r>
              <w:t>Overview</w:t>
            </w:r>
          </w:p>
          <w:p w14:paraId="5E800194" w14:textId="77777777" w:rsidR="00541815" w:rsidRPr="00541815" w:rsidRDefault="00541815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This lesson is designed to </w:t>
            </w:r>
            <w:r w:rsidR="00B548E0">
              <w:rPr>
                <w:rFonts w:eastAsiaTheme="minorHAnsi"/>
                <w:bCs/>
                <w:color w:val="auto"/>
              </w:rPr>
              <w:t>extend</w:t>
            </w:r>
            <w:r>
              <w:rPr>
                <w:rFonts w:eastAsiaTheme="minorHAnsi"/>
                <w:bCs/>
                <w:color w:val="auto"/>
              </w:rPr>
              <w:t xml:space="preserve"> students</w:t>
            </w:r>
            <w:r w:rsidR="00B548E0">
              <w:rPr>
                <w:rFonts w:eastAsiaTheme="minorHAnsi"/>
                <w:bCs/>
                <w:color w:val="auto"/>
              </w:rPr>
              <w:t>’ vocabulary</w:t>
            </w:r>
            <w:r>
              <w:rPr>
                <w:rFonts w:eastAsiaTheme="minorHAnsi"/>
                <w:bCs/>
                <w:color w:val="auto"/>
              </w:rPr>
              <w:t xml:space="preserve"> to ensure they </w:t>
            </w:r>
            <w:r w:rsidR="00B548E0">
              <w:rPr>
                <w:rFonts w:eastAsiaTheme="minorHAnsi"/>
                <w:bCs/>
                <w:color w:val="auto"/>
              </w:rPr>
              <w:t xml:space="preserve">can describe the characters from the film. </w:t>
            </w:r>
            <w:r>
              <w:rPr>
                <w:rFonts w:eastAsiaTheme="minorHAnsi"/>
                <w:bCs/>
                <w:color w:val="auto"/>
              </w:rPr>
              <w:t xml:space="preserve">It ensures that they </w:t>
            </w:r>
            <w:r w:rsidR="00B548E0">
              <w:rPr>
                <w:rFonts w:eastAsiaTheme="minorHAnsi"/>
                <w:bCs/>
                <w:color w:val="auto"/>
              </w:rPr>
              <w:t>can describe in detail the scenes which best illustrate particular characteristics</w:t>
            </w:r>
            <w:r>
              <w:rPr>
                <w:rFonts w:eastAsiaTheme="minorHAnsi"/>
                <w:bCs/>
                <w:color w:val="auto"/>
              </w:rPr>
              <w:t>.</w:t>
            </w:r>
          </w:p>
          <w:p w14:paraId="6FC96520" w14:textId="77777777" w:rsidR="00A03075" w:rsidRDefault="00A03075" w:rsidP="00A03075">
            <w:pPr>
              <w:pStyle w:val="Heading1"/>
            </w:pPr>
            <w:r>
              <w:t>Objectives</w:t>
            </w:r>
          </w:p>
          <w:p w14:paraId="1C397F14" w14:textId="77777777" w:rsidR="00A03075" w:rsidRDefault="00541815" w:rsidP="0054181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Students will</w:t>
            </w:r>
          </w:p>
          <w:p w14:paraId="64CCDEE1" w14:textId="77777777" w:rsidR="00541815" w:rsidRDefault="00B548E0" w:rsidP="00541815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Develop their ability to use ‘characteristic’ vocabulary</w:t>
            </w:r>
          </w:p>
          <w:p w14:paraId="228F5BEB" w14:textId="77777777" w:rsidR="00B548E0" w:rsidRDefault="00B548E0" w:rsidP="00541815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Extend their vocabulary of words to describe character</w:t>
            </w:r>
          </w:p>
          <w:p w14:paraId="70C61BB6" w14:textId="77777777" w:rsidR="00B548E0" w:rsidRDefault="00B548E0" w:rsidP="00541815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Develop an understanding of the need to provide evidence to support their views</w:t>
            </w:r>
          </w:p>
          <w:p w14:paraId="7B22110C" w14:textId="77777777" w:rsidR="00B548E0" w:rsidRDefault="00B548E0" w:rsidP="00541815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Extend their knowledge of the film by identifying particular scenes to study and describe</w:t>
            </w:r>
          </w:p>
          <w:p w14:paraId="64F4E3FB" w14:textId="77777777" w:rsidR="00541815" w:rsidRPr="00541815" w:rsidRDefault="00B548E0" w:rsidP="00541815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Develop an in depth knowledge of at least one character in Mean Creek</w:t>
            </w:r>
          </w:p>
          <w:p w14:paraId="21DB004F" w14:textId="77777777" w:rsidR="00A03075" w:rsidRDefault="00A03075" w:rsidP="00A03075">
            <w:pPr>
              <w:pStyle w:val="Heading1"/>
            </w:pPr>
            <w:r>
              <w:t>Activities</w:t>
            </w:r>
          </w:p>
          <w:p w14:paraId="69A78E4B" w14:textId="77777777" w:rsidR="00A03075" w:rsidRDefault="00541815" w:rsidP="00541815">
            <w:pPr>
              <w:pStyle w:val="ListParagraph"/>
              <w:numPr>
                <w:ilvl w:val="0"/>
                <w:numId w:val="11"/>
              </w:numPr>
            </w:pPr>
            <w:r>
              <w:t xml:space="preserve">From a list of </w:t>
            </w:r>
            <w:r w:rsidR="00B548E0">
              <w:t>characteristic vocabulary, describe each other and cite evidence as to why that person has that characteristic.</w:t>
            </w:r>
          </w:p>
          <w:p w14:paraId="5C0ACAE8" w14:textId="77777777" w:rsidR="00541815" w:rsidRDefault="00B548E0" w:rsidP="00541815">
            <w:pPr>
              <w:pStyle w:val="ListParagraph"/>
              <w:numPr>
                <w:ilvl w:val="0"/>
                <w:numId w:val="11"/>
              </w:numPr>
            </w:pPr>
            <w:r>
              <w:t>Use a worksheet to match characteristic words with Mean Creek characters</w:t>
            </w:r>
          </w:p>
          <w:p w14:paraId="25170332" w14:textId="77777777" w:rsidR="00B548E0" w:rsidRDefault="00B548E0" w:rsidP="00541815">
            <w:pPr>
              <w:pStyle w:val="ListParagraph"/>
              <w:numPr>
                <w:ilvl w:val="0"/>
                <w:numId w:val="11"/>
              </w:numPr>
            </w:pPr>
            <w:r>
              <w:t>Discuss in groups their evidence’ or key scenes from the movie that justify the allocation of the particular characteristic to the character.</w:t>
            </w:r>
          </w:p>
          <w:p w14:paraId="7EE251A1" w14:textId="77777777" w:rsidR="00B548E0" w:rsidRDefault="00B548E0" w:rsidP="00541815">
            <w:pPr>
              <w:pStyle w:val="ListParagraph"/>
              <w:numPr>
                <w:ilvl w:val="0"/>
                <w:numId w:val="11"/>
              </w:numPr>
            </w:pPr>
            <w:r>
              <w:t>Identify film scenes that justify the characteristics selected.</w:t>
            </w:r>
          </w:p>
          <w:p w14:paraId="4B627DBB" w14:textId="77777777" w:rsidR="00364071" w:rsidRPr="00A03075" w:rsidRDefault="00364071" w:rsidP="00541815">
            <w:pPr>
              <w:pStyle w:val="ListParagraph"/>
              <w:numPr>
                <w:ilvl w:val="0"/>
                <w:numId w:val="11"/>
              </w:numPr>
            </w:pPr>
            <w:r>
              <w:t>If time, students will identify quotes to support their view and write explanations about why the quote shows the characteristic.</w:t>
            </w:r>
          </w:p>
          <w:p w14:paraId="1C7E4CAC" w14:textId="77777777" w:rsidR="00A03075" w:rsidRDefault="00A03075" w:rsidP="00A03075">
            <w:pPr>
              <w:pStyle w:val="Heading1"/>
            </w:pPr>
            <w:r>
              <w:t>Adaptations</w:t>
            </w:r>
          </w:p>
          <w:p w14:paraId="34501EE1" w14:textId="77777777" w:rsidR="0026113B" w:rsidRPr="00364071" w:rsidRDefault="00B548E0" w:rsidP="00364071">
            <w:r>
              <w:t>Adapt the lesson for the advanced group who will need to extend their ability to describe the wider impact in society or individuals in society who show the selected characteristics</w:t>
            </w:r>
            <w:bookmarkStart w:id="2" w:name="_GoBack"/>
            <w:bookmarkEnd w:id="1"/>
            <w:bookmarkEnd w:id="2"/>
          </w:p>
        </w:tc>
        <w:tc>
          <w:tcPr>
            <w:tcW w:w="191" w:type="pct"/>
          </w:tcPr>
          <w:p w14:paraId="00BD60A7" w14:textId="77777777" w:rsidR="0026113B" w:rsidRDefault="0026113B" w:rsidP="00F277E6"/>
        </w:tc>
        <w:tc>
          <w:tcPr>
            <w:tcW w:w="1712" w:type="pct"/>
          </w:tcPr>
          <w:p w14:paraId="7C31A202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1721218A" w14:textId="77777777" w:rsidR="008B714F" w:rsidRDefault="00541815" w:rsidP="00541815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For this lesson, I will need…</w:t>
            </w:r>
          </w:p>
          <w:p w14:paraId="6D105F0E" w14:textId="77777777" w:rsidR="00541815" w:rsidRPr="00541815" w:rsidRDefault="00541815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 xml:space="preserve">List of </w:t>
            </w:r>
            <w:r w:rsidR="00B548E0">
              <w:rPr>
                <w:bCs/>
                <w:iCs w:val="0"/>
              </w:rPr>
              <w:t>characteristic vocab.</w:t>
            </w:r>
          </w:p>
          <w:p w14:paraId="281B9792" w14:textId="77777777" w:rsidR="00541815" w:rsidRPr="00541815" w:rsidRDefault="00052D24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The film dvd</w:t>
            </w:r>
          </w:p>
          <w:p w14:paraId="45927CB4" w14:textId="77777777" w:rsidR="00541815" w:rsidRPr="00541815" w:rsidRDefault="00052D24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Worksheet for students to match characteristics and characters</w:t>
            </w:r>
          </w:p>
          <w:p w14:paraId="1FC6D5DE" w14:textId="77777777" w:rsidR="00541815" w:rsidRPr="008B714F" w:rsidRDefault="00052D24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Access to computers for advanced students to extend their knowledge and ability to comment on wider world impact of characteristics.</w:t>
            </w:r>
          </w:p>
          <w:p w14:paraId="2A075C46" w14:textId="77777777"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14:paraId="776BACDD" w14:textId="77777777" w:rsidR="0026113B" w:rsidRPr="0058353E" w:rsidRDefault="0026113B" w:rsidP="00541815">
            <w:pPr>
              <w:pStyle w:val="BlockText"/>
              <w:spacing w:after="200"/>
            </w:pPr>
          </w:p>
        </w:tc>
      </w:tr>
      <w:bookmarkEnd w:id="0"/>
    </w:tbl>
    <w:p w14:paraId="65D821D0" w14:textId="77777777" w:rsidR="00F277E6" w:rsidRDefault="00F277E6"/>
    <w:sectPr w:rsidR="00F277E6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19F56" w14:textId="77777777" w:rsidR="00B548E0" w:rsidRDefault="00B548E0">
      <w:pPr>
        <w:spacing w:after="0" w:line="240" w:lineRule="auto"/>
      </w:pPr>
      <w:r>
        <w:separator/>
      </w:r>
    </w:p>
  </w:endnote>
  <w:endnote w:type="continuationSeparator" w:id="0">
    <w:p w14:paraId="12D1404D" w14:textId="77777777" w:rsidR="00B548E0" w:rsidRDefault="00B5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B548E0" w14:paraId="47DF13B2" w14:textId="77777777" w:rsidTr="00384A08">
      <w:tc>
        <w:tcPr>
          <w:tcW w:w="3200" w:type="pct"/>
          <w:shd w:val="clear" w:color="auto" w:fill="983620" w:themeFill="accent2"/>
        </w:tcPr>
        <w:p w14:paraId="0EC1EABD" w14:textId="77777777" w:rsidR="00B548E0" w:rsidRDefault="00B548E0" w:rsidP="00384A08">
          <w:pPr>
            <w:pStyle w:val="NoSpacing"/>
          </w:pPr>
        </w:p>
      </w:tc>
      <w:tc>
        <w:tcPr>
          <w:tcW w:w="104" w:type="pct"/>
        </w:tcPr>
        <w:p w14:paraId="40571B2B" w14:textId="77777777" w:rsidR="00B548E0" w:rsidRDefault="00B548E0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8BA230A" w14:textId="77777777" w:rsidR="00B548E0" w:rsidRDefault="00B548E0" w:rsidP="00384A08">
          <w:pPr>
            <w:pStyle w:val="NoSpacing"/>
          </w:pPr>
        </w:p>
      </w:tc>
    </w:tr>
    <w:tr w:rsidR="00B548E0" w14:paraId="4DB59D59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47CA215C1EE3124484DBD841F9477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14:paraId="54035E11" w14:textId="77777777" w:rsidR="00B548E0" w:rsidRPr="00AA218C" w:rsidRDefault="00B548E0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en-AU"/>
                </w:rPr>
                <w:t>Developing Skills to Describe Characters and Give Evidence</w:t>
              </w:r>
            </w:p>
          </w:tc>
        </w:sdtContent>
      </w:sdt>
      <w:tc>
        <w:tcPr>
          <w:tcW w:w="104" w:type="pct"/>
          <w:vAlign w:val="bottom"/>
        </w:tcPr>
        <w:p w14:paraId="203C9A2E" w14:textId="77777777" w:rsidR="00B548E0" w:rsidRDefault="00B548E0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4FF38EAF" w14:textId="77777777" w:rsidR="00B548E0" w:rsidRDefault="00B548E0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64071">
            <w:rPr>
              <w:noProof/>
            </w:rPr>
            <w:t>1</w:t>
          </w:r>
          <w:r>
            <w:fldChar w:fldCharType="end"/>
          </w:r>
        </w:p>
      </w:tc>
    </w:tr>
  </w:tbl>
  <w:p w14:paraId="4B624E00" w14:textId="77777777" w:rsidR="00B548E0" w:rsidRPr="00384A08" w:rsidRDefault="00B548E0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62744" w14:textId="77777777" w:rsidR="00B548E0" w:rsidRDefault="00B548E0">
      <w:pPr>
        <w:spacing w:after="0" w:line="240" w:lineRule="auto"/>
      </w:pPr>
      <w:r>
        <w:separator/>
      </w:r>
    </w:p>
  </w:footnote>
  <w:footnote w:type="continuationSeparator" w:id="0">
    <w:p w14:paraId="2F8EFCF4" w14:textId="77777777" w:rsidR="00B548E0" w:rsidRDefault="00B5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53027AA"/>
    <w:multiLevelType w:val="hybridMultilevel"/>
    <w:tmpl w:val="A2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D8C"/>
    <w:multiLevelType w:val="hybridMultilevel"/>
    <w:tmpl w:val="870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65F8"/>
    <w:multiLevelType w:val="hybridMultilevel"/>
    <w:tmpl w:val="4E5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4E2E"/>
    <w:multiLevelType w:val="hybridMultilevel"/>
    <w:tmpl w:val="168C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D4389"/>
    <w:multiLevelType w:val="hybridMultilevel"/>
    <w:tmpl w:val="3D64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2918"/>
    <w:multiLevelType w:val="hybridMultilevel"/>
    <w:tmpl w:val="60A2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15"/>
    <w:rsid w:val="00052D24"/>
    <w:rsid w:val="00056BDA"/>
    <w:rsid w:val="00062EFE"/>
    <w:rsid w:val="00090017"/>
    <w:rsid w:val="00165340"/>
    <w:rsid w:val="001845BE"/>
    <w:rsid w:val="001D3F69"/>
    <w:rsid w:val="001F4E23"/>
    <w:rsid w:val="0026113B"/>
    <w:rsid w:val="002F1886"/>
    <w:rsid w:val="002F444C"/>
    <w:rsid w:val="003606E0"/>
    <w:rsid w:val="00364071"/>
    <w:rsid w:val="00384A08"/>
    <w:rsid w:val="0044266D"/>
    <w:rsid w:val="004A5130"/>
    <w:rsid w:val="00541815"/>
    <w:rsid w:val="0067573E"/>
    <w:rsid w:val="00782074"/>
    <w:rsid w:val="00792D99"/>
    <w:rsid w:val="008B714F"/>
    <w:rsid w:val="008C2A28"/>
    <w:rsid w:val="009042A3"/>
    <w:rsid w:val="009D619F"/>
    <w:rsid w:val="009F709B"/>
    <w:rsid w:val="00A03075"/>
    <w:rsid w:val="00A52A7F"/>
    <w:rsid w:val="00AF28CB"/>
    <w:rsid w:val="00B548E0"/>
    <w:rsid w:val="00B64F98"/>
    <w:rsid w:val="00C64A94"/>
    <w:rsid w:val="00C660B1"/>
    <w:rsid w:val="00D350A4"/>
    <w:rsid w:val="00D52277"/>
    <w:rsid w:val="00E20E90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F9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D3EA553000349B501B863CF55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4CE2-E8A4-BF4B-8872-182D54081EBF}"/>
      </w:docPartPr>
      <w:docPartBody>
        <w:p w:rsidR="00000000" w:rsidRDefault="005D01C1">
          <w:pPr>
            <w:pStyle w:val="8DFD3EA553000349B501B863CF556165"/>
          </w:pPr>
          <w:r>
            <w:t>Lesson Title</w:t>
          </w:r>
        </w:p>
      </w:docPartBody>
    </w:docPart>
    <w:docPart>
      <w:docPartPr>
        <w:name w:val="47CA215C1EE3124484DBD841F947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8F35-9134-0544-BE84-44F94217101D}"/>
      </w:docPartPr>
      <w:docPartBody>
        <w:p w:rsidR="005D01C1" w:rsidRDefault="005D01C1">
          <w:pPr>
            <w:pStyle w:val="47CA215C1EE3124484DBD841F94779C5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1"/>
    <w:rsid w:val="005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5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Skills to Describe Characters and Give Evidence</dc:title>
  <dc:subject/>
  <dc:creator>Annmarie Lawler</dc:creator>
  <cp:keywords/>
  <dc:description/>
  <cp:lastModifiedBy>Annmarie Lawler</cp:lastModifiedBy>
  <cp:revision>3</cp:revision>
  <cp:lastPrinted>2014-09-29T05:23:00Z</cp:lastPrinted>
  <dcterms:created xsi:type="dcterms:W3CDTF">2014-09-29T05:23:00Z</dcterms:created>
  <dcterms:modified xsi:type="dcterms:W3CDTF">2014-09-29T05:27:00Z</dcterms:modified>
  <cp:category/>
</cp:coreProperties>
</file>